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91AA" w14:textId="77777777" w:rsidR="001818E8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Kisbér Város Önkormányzata Képviselő-testületének .../.... (...) önkormányzati rendelete</w:t>
      </w:r>
    </w:p>
    <w:p w14:paraId="09EE1A3A" w14:textId="77777777" w:rsidR="001818E8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közterületek használatáról szóló 1/2024. (I. 22.) önkormányzati rendelet módosításáról</w:t>
      </w:r>
    </w:p>
    <w:p w14:paraId="0E70EA08" w14:textId="14C4B523" w:rsidR="001818E8" w:rsidRDefault="00000000">
      <w:pPr>
        <w:pStyle w:val="Szvegtrzs"/>
        <w:spacing w:after="0" w:line="240" w:lineRule="auto"/>
        <w:jc w:val="both"/>
      </w:pPr>
      <w:r>
        <w:t>[1]</w:t>
      </w:r>
      <w:r w:rsidR="0046330A">
        <w:t xml:space="preserve"> </w:t>
      </w:r>
      <w:r>
        <w:t>Kisbér Város Önkormányzat Képviselő-testülete a felülvizsgált és módosított közterület-használati díjakat jelen önkormányzati rendeletben rögzíti.</w:t>
      </w:r>
    </w:p>
    <w:p w14:paraId="1CCEE8E9" w14:textId="77777777" w:rsidR="001818E8" w:rsidRDefault="00000000">
      <w:pPr>
        <w:pStyle w:val="Szvegtrzs"/>
        <w:spacing w:before="120" w:after="0" w:line="240" w:lineRule="auto"/>
        <w:jc w:val="both"/>
      </w:pPr>
      <w:r>
        <w:t>[2] Kisbér Város Önkormányzat Képviselő-testülete az épített környezet alakításáról és védelméről szóló 1997. évi LXXVIII törvény 54. § (5) bekezdésében kapott felhatalmazása alapján, Magyarország helyi önkormányzatairól szóló 2011. évi CLXXXIX törvény 13. § (1) bekezdés 2. pontjában meghatározott feladatkörében eljárva a következőket rendeli el:</w:t>
      </w:r>
    </w:p>
    <w:p w14:paraId="48C9E85E" w14:textId="77777777" w:rsidR="001818E8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04E4410F" w14:textId="77777777" w:rsidR="001818E8" w:rsidRDefault="00000000">
      <w:pPr>
        <w:pStyle w:val="Szvegtrzs"/>
        <w:spacing w:after="0" w:line="240" w:lineRule="auto"/>
        <w:jc w:val="both"/>
      </w:pPr>
      <w:r>
        <w:t>A közterületek használatáról szóló 1/2024. (I. 22.) önkormányzati rendelet 2. melléklete az 1. melléklet szerint módosul.</w:t>
      </w:r>
    </w:p>
    <w:p w14:paraId="43A086EF" w14:textId="77777777" w:rsidR="001818E8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065584B" w14:textId="77777777" w:rsidR="001818E8" w:rsidRDefault="00000000">
      <w:pPr>
        <w:pStyle w:val="Szvegtrzs"/>
        <w:spacing w:after="0" w:line="240" w:lineRule="auto"/>
        <w:jc w:val="both"/>
      </w:pPr>
      <w:r>
        <w:t>A közterületek használatáról szóló 1/2024. (I. 22.) önkormányzati rendelet 4. § (2) bekezdésében a „15” szövegrész helyébe a „8” szöveg lép.</w:t>
      </w:r>
    </w:p>
    <w:p w14:paraId="4AF8E413" w14:textId="77777777" w:rsidR="001818E8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49529AE6" w14:textId="7B017A58" w:rsidR="001818E8" w:rsidRDefault="006C5085">
      <w:pPr>
        <w:pStyle w:val="Szvegtrzs"/>
        <w:spacing w:after="0" w:line="240" w:lineRule="auto"/>
        <w:jc w:val="both"/>
      </w:pPr>
      <w:r w:rsidRPr="006C5085">
        <w:t>Ez a rendelet 2025. március 1-jén lép hatályba.</w:t>
      </w:r>
      <w:r w:rsidR="00000000">
        <w:br w:type="page"/>
      </w:r>
    </w:p>
    <w:p w14:paraId="010D444C" w14:textId="77777777" w:rsidR="001818E8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7501C9CF" w14:textId="77777777" w:rsidR="001818E8" w:rsidRDefault="00000000">
      <w:pPr>
        <w:pStyle w:val="Szvegtrzs"/>
        <w:spacing w:before="220" w:after="0" w:line="240" w:lineRule="auto"/>
        <w:jc w:val="both"/>
      </w:pPr>
      <w:r>
        <w:t>1. A közterületek használatáról szóló 1/2024. (I. 22.) önkormányzati rendelet 2. melléklet 1. pont helyébe a következő pont lép:</w:t>
      </w:r>
    </w:p>
    <w:p w14:paraId="60A7FEDD" w14:textId="77777777" w:rsidR="001818E8" w:rsidRDefault="00000000">
      <w:pPr>
        <w:pStyle w:val="Szvegtrzs"/>
        <w:spacing w:before="240" w:after="240" w:line="240" w:lineRule="auto"/>
        <w:jc w:val="both"/>
      </w:pPr>
      <w:r>
        <w:t>„1. idényjellegű árusítás: 1.790.-Ft/m</w:t>
      </w:r>
      <w:r>
        <w:rPr>
          <w:vertAlign w:val="superscript"/>
        </w:rPr>
        <w:t>2</w:t>
      </w:r>
      <w:r>
        <w:t>/nap”</w:t>
      </w:r>
    </w:p>
    <w:p w14:paraId="27E9429F" w14:textId="77777777" w:rsidR="001818E8" w:rsidRDefault="00000000">
      <w:pPr>
        <w:pStyle w:val="Szvegtrzs"/>
        <w:spacing w:before="220" w:after="0" w:line="240" w:lineRule="auto"/>
        <w:jc w:val="both"/>
      </w:pPr>
      <w:r>
        <w:t>2. A közterületek használatáról szóló 1/2024. (I. 22.) önkormányzati rendelet 2. melléklet 2. pont helyébe a következő pont lép:</w:t>
      </w:r>
    </w:p>
    <w:p w14:paraId="3AAD9B8A" w14:textId="77777777" w:rsidR="001818E8" w:rsidRDefault="00000000">
      <w:pPr>
        <w:pStyle w:val="Szvegtrzs"/>
        <w:spacing w:before="240" w:after="240" w:line="240" w:lineRule="auto"/>
        <w:jc w:val="both"/>
      </w:pPr>
      <w:r>
        <w:t>„2. kitelepített árusítás: 950.-Ft/m</w:t>
      </w:r>
      <w:r>
        <w:rPr>
          <w:vertAlign w:val="superscript"/>
        </w:rPr>
        <w:t>2</w:t>
      </w:r>
      <w:r>
        <w:t>/hónap”</w:t>
      </w:r>
    </w:p>
    <w:p w14:paraId="3134C571" w14:textId="77777777" w:rsidR="001818E8" w:rsidRDefault="00000000">
      <w:pPr>
        <w:pStyle w:val="Szvegtrzs"/>
        <w:spacing w:before="220" w:after="0" w:line="240" w:lineRule="auto"/>
        <w:jc w:val="both"/>
      </w:pPr>
      <w:r>
        <w:t>3. A közterületek használatáról szóló 1/2024. (I. 22.) önkormányzati rendelet 2. melléklet 3. pont helyébe a következő pont lép:</w:t>
      </w:r>
    </w:p>
    <w:p w14:paraId="50873E64" w14:textId="77777777" w:rsidR="001818E8" w:rsidRDefault="00000000">
      <w:pPr>
        <w:pStyle w:val="Szvegtrzs"/>
        <w:spacing w:before="240" w:after="240" w:line="240" w:lineRule="auto"/>
        <w:jc w:val="both"/>
      </w:pPr>
      <w:r>
        <w:t>„3. árusító és egyéb fülke, pavilon elhelyezése: 1.790.-Ft/m</w:t>
      </w:r>
      <w:r>
        <w:rPr>
          <w:vertAlign w:val="superscript"/>
        </w:rPr>
        <w:t>2</w:t>
      </w:r>
      <w:r>
        <w:t>/nap”</w:t>
      </w:r>
    </w:p>
    <w:p w14:paraId="6F7160F6" w14:textId="77777777" w:rsidR="001818E8" w:rsidRDefault="00000000">
      <w:pPr>
        <w:pStyle w:val="Szvegtrzs"/>
        <w:spacing w:before="220" w:after="0" w:line="240" w:lineRule="auto"/>
        <w:jc w:val="both"/>
      </w:pPr>
      <w:r>
        <w:t>4. A közterületek használatáról szóló 1/2024. (I. 22.) önkormányzati rendelet 2. melléklet 4. pont helyébe a következő pont lép:</w:t>
      </w:r>
    </w:p>
    <w:p w14:paraId="6BA1A704" w14:textId="77777777" w:rsidR="001818E8" w:rsidRDefault="00000000">
      <w:pPr>
        <w:pStyle w:val="Szvegtrzs"/>
        <w:spacing w:before="240" w:after="240" w:line="240" w:lineRule="auto"/>
        <w:jc w:val="both"/>
      </w:pPr>
      <w:r>
        <w:t>„4. mozgóbolt útján folytatott kereskedelmi tevékenység: 21.530.-Ft/jármű/hó”</w:t>
      </w:r>
    </w:p>
    <w:p w14:paraId="339122CA" w14:textId="77777777" w:rsidR="001818E8" w:rsidRDefault="00000000">
      <w:pPr>
        <w:pStyle w:val="Szvegtrzs"/>
        <w:spacing w:before="220" w:after="0" w:line="240" w:lineRule="auto"/>
        <w:jc w:val="both"/>
      </w:pPr>
      <w:r>
        <w:t>5. A közterületek használatáról szóló 1/2024. (I. 22.) önkormányzati rendelet 2. melléklet 5. pont helyébe a következő pont lép:</w:t>
      </w:r>
    </w:p>
    <w:p w14:paraId="61F06D3B" w14:textId="77777777" w:rsidR="001818E8" w:rsidRDefault="00000000">
      <w:pPr>
        <w:pStyle w:val="Szvegtrzs"/>
        <w:spacing w:before="240" w:after="240" w:line="240" w:lineRule="auto"/>
        <w:jc w:val="both"/>
      </w:pPr>
      <w:r>
        <w:t>„5. üzleti szállítás, illetve rakodás alkalmával göngyölegek elhelyezése, árurakodás: 6.910.-Ft/m</w:t>
      </w:r>
      <w:r>
        <w:rPr>
          <w:vertAlign w:val="superscript"/>
        </w:rPr>
        <w:t>2</w:t>
      </w:r>
      <w:r>
        <w:t>/alkalom”</w:t>
      </w:r>
    </w:p>
    <w:p w14:paraId="5F9B6612" w14:textId="77777777" w:rsidR="001818E8" w:rsidRDefault="00000000">
      <w:pPr>
        <w:pStyle w:val="Szvegtrzs"/>
        <w:spacing w:before="220" w:after="0" w:line="240" w:lineRule="auto"/>
        <w:jc w:val="both"/>
      </w:pPr>
      <w:r>
        <w:t>6. A közterületek használatáról szóló 1/2024. (I. 22.) önkormányzati rendelet 2. melléklet 6. pont helyébe a következő pont lép:</w:t>
      </w:r>
    </w:p>
    <w:p w14:paraId="67A7A11F" w14:textId="77777777" w:rsidR="001818E8" w:rsidRDefault="00000000">
      <w:pPr>
        <w:pStyle w:val="Szvegtrzs"/>
        <w:spacing w:before="240" w:after="240" w:line="240" w:lineRule="auto"/>
        <w:jc w:val="both"/>
      </w:pPr>
      <w:r>
        <w:t>„6. vendéglátó-ipari és kereskedelmi közterület használata, üzleti tevékenységgel kapcsolatos egyéb helyhasználat: 2.390.-Ft/m</w:t>
      </w:r>
      <w:r>
        <w:rPr>
          <w:vertAlign w:val="superscript"/>
        </w:rPr>
        <w:t>2</w:t>
      </w:r>
      <w:r>
        <w:t>/hó”</w:t>
      </w:r>
    </w:p>
    <w:p w14:paraId="24DD0146" w14:textId="77777777" w:rsidR="001818E8" w:rsidRDefault="00000000">
      <w:pPr>
        <w:pStyle w:val="Szvegtrzs"/>
        <w:spacing w:before="220" w:after="0" w:line="240" w:lineRule="auto"/>
        <w:jc w:val="both"/>
      </w:pPr>
      <w:r>
        <w:t>7. A közterületek használatáról szóló 1/2024. (I. 22.) önkormányzati rendelet 2. melléklet 7. pont helyébe a következő pont lép:</w:t>
      </w:r>
    </w:p>
    <w:p w14:paraId="4D869A31" w14:textId="77777777" w:rsidR="001818E8" w:rsidRDefault="00000000">
      <w:pPr>
        <w:pStyle w:val="Szvegtrzs"/>
        <w:spacing w:before="240" w:after="240" w:line="240" w:lineRule="auto"/>
        <w:jc w:val="both"/>
      </w:pPr>
      <w:r>
        <w:t>„7. közterületbe 30 cm-en benyúló üzlethomlokzat (portál), kirakatszekrény, üzleti védtető (előtető), ernyőszerkezet, cég- és címtábla, reklámtábla elhelyezése: 1.970.-Ft/m</w:t>
      </w:r>
      <w:r>
        <w:rPr>
          <w:vertAlign w:val="superscript"/>
        </w:rPr>
        <w:t>2</w:t>
      </w:r>
      <w:r>
        <w:t>/hó”</w:t>
      </w:r>
    </w:p>
    <w:p w14:paraId="3FD639BE" w14:textId="77777777" w:rsidR="001818E8" w:rsidRDefault="00000000">
      <w:pPr>
        <w:pStyle w:val="Szvegtrzs"/>
        <w:spacing w:before="220" w:after="0" w:line="240" w:lineRule="auto"/>
        <w:jc w:val="both"/>
      </w:pPr>
      <w:r>
        <w:t>8. A közterületek használatáról szóló 1/2024. (I. 22.) önkormányzati rendelet 2. melléklet 8.2. és 8.3. pontja helyébe a következő pontok lépnek:</w:t>
      </w:r>
    </w:p>
    <w:p w14:paraId="1872161A" w14:textId="77777777" w:rsidR="001818E8" w:rsidRDefault="00000000">
      <w:pPr>
        <w:pStyle w:val="Szvegtrzs"/>
        <w:spacing w:before="240" w:after="0" w:line="240" w:lineRule="auto"/>
        <w:jc w:val="both"/>
      </w:pPr>
      <w:r>
        <w:t>„8.2. építőanyag és törmelék: 5.920.- Ft/m</w:t>
      </w:r>
      <w:r>
        <w:rPr>
          <w:vertAlign w:val="superscript"/>
        </w:rPr>
        <w:t>2</w:t>
      </w:r>
      <w:r>
        <w:t>/hó</w:t>
      </w:r>
    </w:p>
    <w:p w14:paraId="6BC6A262" w14:textId="77777777" w:rsidR="001818E8" w:rsidRDefault="00000000">
      <w:pPr>
        <w:pStyle w:val="Szvegtrzs"/>
        <w:spacing w:before="220" w:after="240" w:line="240" w:lineRule="auto"/>
        <w:jc w:val="both"/>
      </w:pPr>
      <w:r>
        <w:t>8.3. tüzelőanyag és konténer kihelyezése: 5.920.- Ft/m</w:t>
      </w:r>
      <w:r>
        <w:rPr>
          <w:vertAlign w:val="superscript"/>
        </w:rPr>
        <w:t>2</w:t>
      </w:r>
      <w:r>
        <w:t>/hó”</w:t>
      </w:r>
    </w:p>
    <w:p w14:paraId="3E50799F" w14:textId="77777777" w:rsidR="001818E8" w:rsidRDefault="00000000">
      <w:pPr>
        <w:pStyle w:val="Szvegtrzs"/>
        <w:spacing w:before="220" w:after="0" w:line="240" w:lineRule="auto"/>
        <w:jc w:val="both"/>
      </w:pPr>
      <w:r>
        <w:t>9. A közterületek használatáról szóló 1/2024. (I. 22.) önkormányzati rendelet 2. melléklet 9. pont helyébe a következő pont lép:</w:t>
      </w:r>
    </w:p>
    <w:p w14:paraId="30569185" w14:textId="77777777" w:rsidR="001818E8" w:rsidRDefault="00000000">
      <w:pPr>
        <w:pStyle w:val="Szvegtrzs"/>
        <w:spacing w:before="240" w:after="240" w:line="240" w:lineRule="auto"/>
        <w:jc w:val="both"/>
      </w:pPr>
      <w:r>
        <w:t>„9. üzemképtelen jármű ideiglenes tárolása: 1.810.-Ft/nap”</w:t>
      </w:r>
    </w:p>
    <w:p w14:paraId="04195D1C" w14:textId="77777777" w:rsidR="001818E8" w:rsidRDefault="00000000">
      <w:pPr>
        <w:pStyle w:val="Szvegtrzs"/>
        <w:spacing w:before="220" w:after="0" w:line="240" w:lineRule="auto"/>
        <w:jc w:val="both"/>
      </w:pPr>
      <w:r>
        <w:lastRenderedPageBreak/>
        <w:t>10. A közterületek használatáról szóló 1/2024. (I. 22.) önkormányzati rendelet 2. melléklet 10. pont helyébe a következő pont lép:</w:t>
      </w:r>
    </w:p>
    <w:p w14:paraId="5C159AB7" w14:textId="77777777" w:rsidR="001818E8" w:rsidRDefault="00000000">
      <w:pPr>
        <w:pStyle w:val="Szvegtrzs"/>
        <w:spacing w:before="240" w:after="240" w:line="240" w:lineRule="auto"/>
        <w:jc w:val="both"/>
      </w:pPr>
      <w:r>
        <w:t>„10. 3500 kg-ot meghaladó megengedett együttes tömegű gépjárművek tárolása: 23.850.-Ft/hó”</w:t>
      </w:r>
    </w:p>
    <w:p w14:paraId="43DD4A61" w14:textId="77777777" w:rsidR="001818E8" w:rsidRDefault="00000000">
      <w:pPr>
        <w:pStyle w:val="Szvegtrzs"/>
        <w:spacing w:before="220" w:after="0" w:line="240" w:lineRule="auto"/>
        <w:jc w:val="both"/>
      </w:pPr>
      <w:r>
        <w:t>11. A közterületek használatáról szóló 1/2024. (I. 22.) önkormányzati rendelet 2. melléklet 11. pont helyébe a következő pont lép:</w:t>
      </w:r>
    </w:p>
    <w:p w14:paraId="1B7B344C" w14:textId="77777777" w:rsidR="001818E8" w:rsidRDefault="00000000">
      <w:pPr>
        <w:pStyle w:val="Szvegtrzs"/>
        <w:spacing w:before="240" w:after="240" w:line="240" w:lineRule="auto"/>
        <w:jc w:val="both"/>
      </w:pPr>
      <w:r>
        <w:t>„11. mutatványos tevékenység, cirkusz: 59.630.-Ft/letelepedés és az engedélyezett férőhelyek számának 5%-ára térítésmentes jegy az önkormányzat részére”</w:t>
      </w:r>
    </w:p>
    <w:p w14:paraId="6091FEE8" w14:textId="77777777" w:rsidR="001818E8" w:rsidRDefault="00000000">
      <w:pPr>
        <w:pStyle w:val="Szvegtrzs"/>
        <w:spacing w:before="220" w:after="0" w:line="240" w:lineRule="auto"/>
        <w:jc w:val="both"/>
      </w:pPr>
      <w:r>
        <w:t>12. A közterületek használatáról szóló 1/2024. (I. 22.) önkormányzati rendelet 2. melléklet 12. pont helyébe a következő pont lép:</w:t>
      </w:r>
    </w:p>
    <w:p w14:paraId="5BECE611" w14:textId="77777777" w:rsidR="001818E8" w:rsidRDefault="00000000">
      <w:pPr>
        <w:pStyle w:val="Szvegtrzs"/>
        <w:spacing w:before="240" w:after="240" w:line="240" w:lineRule="auto"/>
        <w:jc w:val="both"/>
      </w:pPr>
      <w:r>
        <w:t>„12. búcsú: 99.030.-Ft/letelepedés”</w:t>
      </w:r>
    </w:p>
    <w:p w14:paraId="2A430793" w14:textId="77777777" w:rsidR="001818E8" w:rsidRDefault="00000000">
      <w:pPr>
        <w:pStyle w:val="Szvegtrzs"/>
        <w:spacing w:before="220" w:after="0" w:line="240" w:lineRule="auto"/>
        <w:jc w:val="both"/>
      </w:pPr>
      <w:r>
        <w:t>13. A közterületek használatáról szóló 1/2024. (I. 22.) önkormányzati rendelet 2. melléklet 13. pont helyébe a következő pont lép:</w:t>
      </w:r>
    </w:p>
    <w:p w14:paraId="68864D5E" w14:textId="77777777" w:rsidR="001818E8" w:rsidRDefault="00000000">
      <w:pPr>
        <w:pStyle w:val="Szvegtrzs"/>
        <w:spacing w:before="240" w:after="240" w:line="240" w:lineRule="auto"/>
        <w:jc w:val="both"/>
      </w:pPr>
      <w:r>
        <w:t>„13. kisbéri 1693 hrsz. alatti ingatlan használata: 59.630.-Ft/nap”</w:t>
      </w:r>
    </w:p>
    <w:p w14:paraId="03530D7B" w14:textId="77777777" w:rsidR="001818E8" w:rsidRDefault="00000000">
      <w:pPr>
        <w:pStyle w:val="Szvegtrzs"/>
        <w:spacing w:before="220" w:after="0" w:line="240" w:lineRule="auto"/>
        <w:jc w:val="both"/>
      </w:pPr>
      <w:r>
        <w:t>14. A közterületek használatáról szóló 1/2024. (I. 22.) önkormányzati rendelet 2. melléklet 15. pont helyébe a következő pont lép:</w:t>
      </w:r>
    </w:p>
    <w:p w14:paraId="2438E49A" w14:textId="77777777" w:rsidR="001818E8" w:rsidRDefault="00000000">
      <w:pPr>
        <w:pStyle w:val="Szvegtrzs"/>
        <w:spacing w:before="240" w:after="240" w:line="240" w:lineRule="auto"/>
        <w:jc w:val="both"/>
      </w:pPr>
      <w:r>
        <w:t>„15. Lovardával szemközti 125 állásos parkoló közterület 1., 3., 9. pontok szerinti használata esetén: 1.790.-Ft/nap/parkoló”</w:t>
      </w:r>
    </w:p>
    <w:p w14:paraId="35A6B546" w14:textId="77777777" w:rsidR="001818E8" w:rsidRDefault="00000000">
      <w:pPr>
        <w:pStyle w:val="Szvegtrzs"/>
        <w:spacing w:before="220" w:after="0" w:line="240" w:lineRule="auto"/>
        <w:jc w:val="both"/>
      </w:pPr>
      <w:r>
        <w:t>15. A közterületek használatáról szóló 1/2024. (I. 22.) önkormányzati rendelet 2. melléklete a következő 16. ponttal egészül ki:</w:t>
      </w:r>
    </w:p>
    <w:p w14:paraId="57851A4A" w14:textId="77777777" w:rsidR="001818E8" w:rsidRDefault="00000000">
      <w:pPr>
        <w:pStyle w:val="Szvegtrzs"/>
        <w:spacing w:before="240" w:after="240" w:line="240" w:lineRule="auto"/>
        <w:jc w:val="both"/>
      </w:pPr>
      <w:r>
        <w:t>„16. Fő-tér: képviselő-testület egyedi határozat alapján állapít meg díjat”</w:t>
      </w:r>
    </w:p>
    <w:sectPr w:rsidR="001818E8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468A4" w14:textId="77777777" w:rsidR="00DB57C5" w:rsidRDefault="00DB57C5">
      <w:r>
        <w:separator/>
      </w:r>
    </w:p>
  </w:endnote>
  <w:endnote w:type="continuationSeparator" w:id="0">
    <w:p w14:paraId="53BEC287" w14:textId="77777777" w:rsidR="00DB57C5" w:rsidRDefault="00DB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F8AB" w14:textId="77777777" w:rsidR="001818E8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AF8B" w14:textId="77777777" w:rsidR="00DB57C5" w:rsidRDefault="00DB57C5">
      <w:r>
        <w:separator/>
      </w:r>
    </w:p>
  </w:footnote>
  <w:footnote w:type="continuationSeparator" w:id="0">
    <w:p w14:paraId="01E4C50B" w14:textId="77777777" w:rsidR="00DB57C5" w:rsidRDefault="00DB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66EC2"/>
    <w:multiLevelType w:val="multilevel"/>
    <w:tmpl w:val="9D843E7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037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E8"/>
    <w:rsid w:val="001818E8"/>
    <w:rsid w:val="0046330A"/>
    <w:rsid w:val="006C5085"/>
    <w:rsid w:val="0072675C"/>
    <w:rsid w:val="00A05106"/>
    <w:rsid w:val="00D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0410"/>
  <w15:docId w15:val="{956B2FBD-7D48-41F6-8CED-B5D17706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556</Words>
  <Characters>3844</Characters>
  <Application>Microsoft Office Word</Application>
  <DocSecurity>0</DocSecurity>
  <Lines>32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dc:description/>
  <cp:lastModifiedBy>Skrihár Tünde</cp:lastModifiedBy>
  <cp:revision>3</cp:revision>
  <dcterms:created xsi:type="dcterms:W3CDTF">2025-02-11T09:34:00Z</dcterms:created>
  <dcterms:modified xsi:type="dcterms:W3CDTF">2025-02-11T09:41:00Z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